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ind w:hanging="0" w:left="0" w:right="424"/>
        <w:jc w:val="center"/>
      </w:pPr>
      <w:r>
        <w:rPr/>
        <w:drawing>
          <wp:inline distB="0" distL="0" distR="0" distT="0">
            <wp:extent cx="650240" cy="598805"/>
            <wp:effectExtent b="0" l="0" r="0" t="0"/>
            <wp:docPr descr="cid:image001.jpg@01C9EFFB.C16D8620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id:image001.jpg@01C9EFFB.C16D862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0" w:right="424"/>
        <w:jc w:val="center"/>
      </w:pPr>
      <w:r>
        <w:rPr>
          <w:b/>
          <w:bCs/>
          <w:i/>
          <w:iCs/>
          <w:sz w:val="32"/>
          <w:szCs w:val="32"/>
        </w:rPr>
        <w:t>Ministero dell’Istruzione,</w:t>
      </w:r>
      <w:r>
        <w:rPr>
          <w:rFonts w:ascii="Book Antiqua" w:hAnsi="Book Antiqua"/>
        </w:rPr>
        <w:t xml:space="preserve"> </w:t>
      </w:r>
      <w:r>
        <w:rPr>
          <w:b/>
          <w:bCs/>
          <w:i/>
          <w:iCs/>
          <w:sz w:val="32"/>
          <w:szCs w:val="32"/>
        </w:rPr>
        <w:t>dell’Università e della Ricerca</w:t>
      </w:r>
    </w:p>
    <w:p>
      <w:pPr>
        <w:pStyle w:val="style0"/>
        <w:ind w:hanging="0" w:left="0" w:right="424"/>
        <w:jc w:val="center"/>
      </w:pPr>
      <w:r>
        <w:rPr>
          <w:b/>
          <w:bCs/>
          <w:i/>
          <w:iCs/>
          <w:sz w:val="28"/>
          <w:szCs w:val="28"/>
        </w:rPr>
        <w:t>Ufficio  Scolastico Regionale per la Liguria</w:t>
      </w:r>
    </w:p>
    <w:p>
      <w:pPr>
        <w:pStyle w:val="style1"/>
        <w:numPr>
          <w:ilvl w:val="0"/>
          <w:numId w:val="2"/>
        </w:numPr>
        <w:ind w:hanging="0" w:left="0" w:right="424"/>
        <w:jc w:val="center"/>
      </w:pPr>
      <w:r>
        <w:rPr>
          <w:i/>
          <w:iCs/>
        </w:rPr>
        <w:t>Ufficio  IV – Ambito Territoriale di La Spezia</w:t>
      </w:r>
    </w:p>
    <w:p>
      <w:pPr>
        <w:pStyle w:val="style0"/>
        <w:ind w:hanging="0" w:left="0" w:right="424"/>
        <w:jc w:val="center"/>
      </w:pPr>
      <w:r>
        <w:rPr>
          <w:b/>
          <w:i/>
          <w:sz w:val="22"/>
          <w:szCs w:val="22"/>
        </w:rPr>
        <w:t>V.le Italia,  87 - 19124 La Spezia - c.f. 80009130115 (tel. 0187-25511 - Fax 0187-255189)</w:t>
      </w:r>
    </w:p>
    <w:p>
      <w:pPr>
        <w:pStyle w:val="style0"/>
        <w:ind w:hanging="0" w:left="0" w:right="424"/>
        <w:jc w:val="center"/>
      </w:pPr>
      <w:r>
        <w:rPr>
          <w:b/>
          <w:i/>
          <w:iCs/>
          <w:lang w:val="en-GB"/>
        </w:rPr>
        <w:t>(sito web: www.istruzionelaspezia.it –pec:uspsp@postcert.istruzione.it-</w:t>
      </w:r>
    </w:p>
    <w:p>
      <w:pPr>
        <w:pStyle w:val="style0"/>
        <w:ind w:hanging="0" w:left="0" w:right="424"/>
        <w:jc w:val="center"/>
      </w:pPr>
      <w:r>
        <w:rPr>
          <w:b/>
          <w:i/>
          <w:iCs/>
          <w:lang w:val="en-US"/>
        </w:rPr>
        <w:t xml:space="preserve"> </w:t>
      </w:r>
      <w:r>
        <w:rPr>
          <w:b/>
          <w:i/>
          <w:iCs/>
        </w:rPr>
        <w:t>e mail usp@istruzionelaspezia.it)</w:t>
      </w:r>
    </w:p>
    <w:p>
      <w:pPr>
        <w:pStyle w:val="style0"/>
        <w:ind w:hanging="0" w:left="-720" w:right="306"/>
      </w:pPr>
      <w:r>
        <w:rPr>
          <w:i/>
          <w:sz w:val="28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>
        <w:rPr>
          <w:rFonts w:ascii="Arial" w:cs="DejaVu Sans" w:eastAsia="DejaVu Sans" w:hAnsi="Arial"/>
          <w:sz w:val="22"/>
          <w:szCs w:val="22"/>
          <w:lang w:bidi="hi-IN" w:eastAsia="hi-IN"/>
        </w:rPr>
        <w:t>Prot.n.</w:t>
      </w:r>
      <w:r>
        <w:rPr>
          <w:rFonts w:ascii="Arial" w:cs="DejaVu Sans" w:eastAsia="DejaVu Sans" w:hAnsi="Arial"/>
          <w:sz w:val="28"/>
          <w:szCs w:val="24"/>
          <w:lang w:bidi="hi-IN" w:eastAsia="hi-IN"/>
        </w:rPr>
        <w:tab/>
        <w:t xml:space="preserve">5150                                                               </w:t>
      </w:r>
      <w:r>
        <w:rPr>
          <w:rFonts w:ascii="Arial" w:cs="DejaVu Sans" w:eastAsia="DejaVu Sans" w:hAnsi="Arial"/>
          <w:sz w:val="22"/>
          <w:szCs w:val="22"/>
          <w:lang w:bidi="hi-IN" w:eastAsia="hi-IN"/>
        </w:rPr>
        <w:t xml:space="preserve">La Spezia, </w:t>
      </w:r>
      <w:r>
        <w:rPr>
          <w:rFonts w:ascii="Arial" w:cs="Arial" w:hAnsi="Arial"/>
          <w:sz w:val="22"/>
          <w:szCs w:val="22"/>
        </w:rPr>
        <w:t>31 agosto 2015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 xml:space="preserve">A tutti gli interessati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Al sito per l’immediata pubblicazione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SEDE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          </w:t>
      </w:r>
      <w:r>
        <w:rPr>
          <w:rFonts w:ascii="Arial" w:cs="Arial" w:hAnsi="Arial"/>
          <w:b/>
          <w:sz w:val="22"/>
          <w:szCs w:val="22"/>
        </w:rPr>
        <w:t>AVVISO: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>convocazioni per le assegnazioni di sede ai beneficiari di proposta di assunzione a tempo indeterminato di cui alla “fase B” del piano straordinario di assunzioni 2015/16.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i soggetti, beneficiari di una proposta di nomina a tempo indeterminato di cui alla “fase B” del piano straordinario di assunzioni 2015/16, sono convocate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</w:t>
      </w:r>
      <w:r>
        <w:rPr>
          <w:rFonts w:ascii="Arial" w:cs="Arial" w:hAnsi="Arial"/>
          <w:b/>
          <w:sz w:val="22"/>
          <w:szCs w:val="22"/>
          <w:u w:val="single"/>
        </w:rPr>
        <w:t>il giorno lunedì 14 settembre p.v.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presso la sede dell’Ambito Territoriale di La Spezia, sita in </w:t>
      </w:r>
      <w:r>
        <w:rPr>
          <w:rFonts w:ascii="Arial" w:cs="Arial" w:hAnsi="Arial"/>
          <w:b/>
          <w:sz w:val="22"/>
          <w:szCs w:val="22"/>
        </w:rPr>
        <w:t>viale Italia,87- 19124 – La Spezia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>secondo il seguente calendario: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>ore 10,00 infanzia  sostegno;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>ore 1</w:t>
      </w:r>
      <w:r>
        <w:rPr>
          <w:rFonts w:ascii="Arial" w:cs="Arial" w:hAnsi="Arial"/>
          <w:b/>
          <w:sz w:val="22"/>
          <w:szCs w:val="22"/>
        </w:rPr>
        <w:t>1</w:t>
      </w:r>
      <w:r>
        <w:rPr>
          <w:rFonts w:ascii="Arial" w:cs="Arial" w:hAnsi="Arial"/>
          <w:b/>
          <w:sz w:val="22"/>
          <w:szCs w:val="22"/>
        </w:rPr>
        <w:t>,</w:t>
      </w:r>
      <w:r>
        <w:rPr>
          <w:rFonts w:ascii="Arial" w:cs="Arial" w:hAnsi="Arial"/>
          <w:b/>
          <w:sz w:val="22"/>
          <w:szCs w:val="22"/>
        </w:rPr>
        <w:t>3</w:t>
      </w:r>
      <w:r>
        <w:rPr>
          <w:rFonts w:ascii="Arial" w:cs="Arial" w:hAnsi="Arial"/>
          <w:b/>
          <w:sz w:val="22"/>
          <w:szCs w:val="22"/>
        </w:rPr>
        <w:t xml:space="preserve">0 secondaria di I e II grado </w:t>
      </w:r>
      <w:r>
        <w:rPr>
          <w:rFonts w:ascii="Arial" w:cs="Arial" w:hAnsi="Arial"/>
          <w:b/>
          <w:sz w:val="22"/>
          <w:szCs w:val="22"/>
        </w:rPr>
        <w:t>–</w:t>
      </w:r>
      <w:r>
        <w:rPr>
          <w:rFonts w:ascii="Arial" w:cs="Arial" w:hAnsi="Arial"/>
          <w:b/>
          <w:sz w:val="22"/>
          <w:szCs w:val="22"/>
        </w:rPr>
        <w:t xml:space="preserve"> sostegno </w:t>
      </w:r>
      <w:r>
        <w:rPr>
          <w:rFonts w:ascii="Arial" w:cs="Arial" w:hAnsi="Arial"/>
          <w:b/>
          <w:sz w:val="22"/>
          <w:szCs w:val="22"/>
        </w:rPr>
        <w:t>e classi di concorso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</w:pPr>
      <w:r>
        <w:rPr/>
      </w:r>
    </w:p>
    <w:p>
      <w:pPr>
        <w:pStyle w:val="style0"/>
        <w:overflowPunct w:val="false"/>
        <w:ind w:firstLine="708" w:left="0" w:right="0"/>
        <w:jc w:val="both"/>
        <w:textAlignment w:val="baseline"/>
      </w:pPr>
      <w:r>
        <w:rPr>
          <w:rFonts w:ascii="Arial" w:cs="Arial" w:hAnsi="Arial"/>
          <w:sz w:val="22"/>
          <w:szCs w:val="22"/>
        </w:rPr>
        <w:t xml:space="preserve">Il personale interessato si dovrà presentare alla convocazione munito di documento di riconoscimento e codice fiscale; qualora abbia diritto a beneficiare di preferenze ai sensi della legge 104/92,dovrà produrre la relativa documentazione a questo Ufficio </w:t>
      </w:r>
      <w:r>
        <w:rPr>
          <w:rFonts w:ascii="Arial" w:cs="Arial" w:hAnsi="Arial"/>
          <w:sz w:val="22"/>
          <w:szCs w:val="22"/>
          <w:u w:val="single"/>
        </w:rPr>
        <w:t xml:space="preserve">entro il giorno precedente </w:t>
      </w:r>
      <w:r>
        <w:rPr>
          <w:rFonts w:ascii="Arial" w:cs="Arial" w:hAnsi="Arial"/>
          <w:sz w:val="22"/>
          <w:szCs w:val="22"/>
        </w:rPr>
        <w:t>a quello della convocazione.</w:t>
      </w:r>
    </w:p>
    <w:p>
      <w:pPr>
        <w:pStyle w:val="style0"/>
        <w:overflowPunct w:val="false"/>
        <w:ind w:firstLine="708" w:left="0" w:right="0"/>
        <w:jc w:val="both"/>
        <w:textAlignment w:val="baseline"/>
      </w:pPr>
      <w:r>
        <w:rPr>
          <w:rFonts w:ascii="Arial" w:cs="Arial" w:hAnsi="Arial"/>
          <w:sz w:val="22"/>
          <w:szCs w:val="22"/>
        </w:rPr>
        <w:t xml:space="preserve">In caso di impedimento a presenziare alla predetta convocazione, le SS.LL. potranno farsi rappresentare da altra persona munita di delega scritta e della fotocopia di un loro documento. </w:t>
      </w:r>
    </w:p>
    <w:p>
      <w:pPr>
        <w:pStyle w:val="style0"/>
        <w:overflowPunct w:val="false"/>
        <w:ind w:firstLine="708" w:left="0" w:right="0"/>
        <w:jc w:val="both"/>
        <w:textAlignment w:val="baseline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>Le disponibilità saranno pubblicate in tempo utile  sul SITO.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Il Dirigente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 xml:space="preserve">Monica Matano </w:t>
        <w:br/>
        <w:t xml:space="preserve">                                </w:t>
      </w:r>
      <w:r>
        <w:rPr>
          <w:rFonts w:ascii="Arial" w:cs="Arial" w:hAnsi="Arial"/>
          <w:sz w:val="12"/>
          <w:szCs w:val="12"/>
        </w:rPr>
        <w:t xml:space="preserve">                                                                                          ( Firma autografa sostituita a mezzo  stampa ai sensi dell’art. 3, comma 2 D.L. 39/1993)       </w:t>
      </w:r>
      <w:r>
        <w:rPr>
          <w:rFonts w:ascii="Arial" w:cs="Arial" w:hAnsi="Arial"/>
          <w:sz w:val="22"/>
          <w:szCs w:val="22"/>
        </w:rPr>
        <w:t xml:space="preserve">                                                  </w:t>
      </w:r>
    </w:p>
    <w:sectPr>
      <w:type w:val="nextPage"/>
      <w:pgSz w:h="16838" w:w="11906"/>
      <w:pgMar w:bottom="1148" w:footer="0" w:gutter="0" w:header="0" w:left="1134" w:right="1134" w:top="810"/>
      <w:pgNumType w:fmt="decimal"/>
      <w:formProt w:val="false"/>
      <w:textDirection w:val="lrTb"/>
      <w:docGrid w:charSpace="3276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it-IT" w:val="it-IT"/>
    </w:rPr>
  </w:style>
  <w:style w:styleId="style1" w:type="paragraph">
    <w:name w:val="Heading 1"/>
    <w:basedOn w:val="style0"/>
    <w:next w:val="style22"/>
    <w:pPr>
      <w:numPr>
        <w:ilvl w:val="0"/>
        <w:numId w:val="1"/>
      </w:numPr>
      <w:overflowPunct w:val="false"/>
      <w:outlineLvl w:val="0"/>
    </w:pPr>
    <w:rPr>
      <w:rFonts w:ascii="Arial" w:cs="Arial" w:hAnsi="Arial"/>
      <w:b/>
      <w:bCs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Titolo 1 Carattere"/>
    <w:basedOn w:val="style15"/>
    <w:next w:val="style17"/>
    <w:rPr>
      <w:rFonts w:ascii="Arial" w:cs="Arial" w:eastAsia="Times New Roman" w:hAnsi="Arial"/>
      <w:b/>
      <w:bCs/>
      <w:sz w:val="20"/>
      <w:szCs w:val="20"/>
      <w:lang w:eastAsia="it-IT"/>
    </w:rPr>
  </w:style>
  <w:style w:styleId="style18" w:type="character">
    <w:name w:val="Testo fumetto Carattere"/>
    <w:basedOn w:val="style15"/>
    <w:next w:val="style18"/>
    <w:rPr>
      <w:rFonts w:ascii="Tahoma" w:cs="Tahoma" w:eastAsia="Times New Roman" w:hAnsi="Tahoma"/>
      <w:sz w:val="16"/>
      <w:szCs w:val="16"/>
      <w:lang w:eastAsia="it-IT"/>
    </w:rPr>
  </w:style>
  <w:style w:styleId="style19" w:type="character">
    <w:name w:val="ListLabel 1"/>
    <w:next w:val="style19"/>
    <w:rPr>
      <w:rFonts w:cs="Arial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/>
  </w:style>
  <w:style w:styleId="style26" w:type="paragraph">
    <w:name w:val="Normal (Web)"/>
    <w:basedOn w:val="style0"/>
    <w:next w:val="style26"/>
    <w:pPr/>
    <w:rPr>
      <w:rFonts w:cs="Calibri"/>
      <w:sz w:val="24"/>
      <w:szCs w:val="24"/>
    </w:rPr>
  </w:style>
  <w:style w:styleId="style27" w:type="paragraph">
    <w:name w:val="List Paragraph"/>
    <w:basedOn w:val="style0"/>
    <w:next w:val="style27"/>
    <w:pPr>
      <w:spacing w:after="0" w:before="0"/>
      <w:ind w:hanging="0" w:left="720" w:right="0"/>
      <w:contextualSpacing/>
    </w:pPr>
    <w:rPr/>
  </w:style>
  <w:style w:styleId="style28" w:type="paragraph">
    <w:name w:val="Balloon Text"/>
    <w:basedOn w:val="style0"/>
    <w:next w:val="style28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2015-08-31T09:32:00.00Z</dcterms:created>
  <dc:creator>MIUR</dc:creator>
  <cp:lastModifiedBy>MIUR</cp:lastModifiedBy>
  <cp:lastPrinted>2015-08-31T12:45:37.00Z</cp:lastPrinted>
  <dcterms:modified xsi:type="dcterms:W3CDTF">2015-08-31T10:04:00.00Z</dcterms:modified>
  <cp:revision>3</cp:revision>
</cp:coreProperties>
</file>